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8E3" w:rsidRDefault="00DC228D">
      <w:pPr>
        <w:jc w:val="center"/>
        <w:rPr>
          <w:rFonts w:asciiTheme="minorEastAsia" w:eastAsiaTheme="minorEastAsia" w:hAnsiTheme="minorEastAsia" w:cs="Tahoma"/>
          <w:b/>
          <w:kern w:val="0"/>
          <w:sz w:val="30"/>
          <w:szCs w:val="30"/>
        </w:rPr>
      </w:pPr>
      <w:r>
        <w:rPr>
          <w:rFonts w:ascii="宋体" w:hAnsi="宋体" w:cs="Tahoma"/>
          <w:b/>
          <w:kern w:val="0"/>
          <w:sz w:val="30"/>
          <w:szCs w:val="30"/>
        </w:rPr>
        <w:t>关于开展</w:t>
      </w:r>
      <w:r>
        <w:rPr>
          <w:rFonts w:asciiTheme="minorEastAsia" w:eastAsiaTheme="minorEastAsia" w:hAnsiTheme="minorEastAsia" w:cs="Tahoma" w:hint="eastAsia"/>
          <w:b/>
          <w:kern w:val="0"/>
          <w:sz w:val="30"/>
          <w:szCs w:val="30"/>
        </w:rPr>
        <w:t>2021-2022</w:t>
      </w:r>
      <w:r>
        <w:rPr>
          <w:rFonts w:asciiTheme="minorEastAsia" w:eastAsiaTheme="minorEastAsia" w:hAnsiTheme="minorEastAsia" w:cs="Tahoma" w:hint="eastAsia"/>
          <w:b/>
          <w:kern w:val="0"/>
          <w:sz w:val="30"/>
          <w:szCs w:val="30"/>
        </w:rPr>
        <w:t>学年</w:t>
      </w:r>
      <w:proofErr w:type="gramStart"/>
      <w:r>
        <w:rPr>
          <w:rFonts w:asciiTheme="minorEastAsia" w:eastAsiaTheme="minorEastAsia" w:hAnsiTheme="minorEastAsia" w:cs="Tahoma" w:hint="eastAsia"/>
          <w:b/>
          <w:kern w:val="0"/>
          <w:sz w:val="30"/>
          <w:szCs w:val="30"/>
        </w:rPr>
        <w:t>第一学期</w:t>
      </w:r>
      <w:r>
        <w:rPr>
          <w:rFonts w:asciiTheme="minorEastAsia" w:eastAsiaTheme="minorEastAsia" w:hAnsiTheme="minorEastAsia" w:cs="Tahoma"/>
          <w:b/>
          <w:kern w:val="0"/>
          <w:sz w:val="30"/>
          <w:szCs w:val="30"/>
        </w:rPr>
        <w:t>期初教学</w:t>
      </w:r>
      <w:proofErr w:type="gramEnd"/>
      <w:r>
        <w:rPr>
          <w:rFonts w:ascii="宋体" w:hAnsi="宋体" w:cs="Tahoma"/>
          <w:b/>
          <w:kern w:val="0"/>
          <w:sz w:val="30"/>
          <w:szCs w:val="30"/>
        </w:rPr>
        <w:t>检查工作的通知</w:t>
      </w:r>
    </w:p>
    <w:p w:rsidR="00EF08E3" w:rsidRDefault="00DC228D">
      <w:pPr>
        <w:widowControl/>
        <w:spacing w:line="540" w:lineRule="atLeast"/>
        <w:jc w:val="left"/>
        <w:rPr>
          <w:rFonts w:asciiTheme="minorEastAsia" w:eastAsiaTheme="minorEastAsia" w:hAnsiTheme="minorEastAsia" w:cs="Tahoma"/>
          <w:kern w:val="0"/>
          <w:sz w:val="24"/>
        </w:rPr>
      </w:pPr>
      <w:r>
        <w:rPr>
          <w:rFonts w:asciiTheme="minorEastAsia" w:eastAsiaTheme="minorEastAsia" w:hAnsiTheme="minorEastAsia" w:cs="Tahoma"/>
          <w:kern w:val="0"/>
          <w:sz w:val="24"/>
        </w:rPr>
        <w:t>各学院（系）及相关部门：</w:t>
      </w:r>
    </w:p>
    <w:p w:rsidR="00EF08E3" w:rsidRDefault="00DC228D">
      <w:pPr>
        <w:widowControl/>
        <w:spacing w:line="540" w:lineRule="atLeast"/>
        <w:ind w:firstLineChars="200" w:firstLine="480"/>
        <w:jc w:val="left"/>
        <w:rPr>
          <w:rFonts w:asciiTheme="minorEastAsia" w:eastAsiaTheme="minorEastAsia" w:hAnsiTheme="minorEastAsia" w:cs="Tahoma"/>
          <w:kern w:val="0"/>
          <w:sz w:val="24"/>
        </w:rPr>
      </w:pPr>
      <w:r>
        <w:rPr>
          <w:rFonts w:asciiTheme="minorEastAsia" w:eastAsiaTheme="minorEastAsia" w:hAnsiTheme="minorEastAsia" w:cs="Tahoma" w:hint="eastAsia"/>
          <w:kern w:val="0"/>
          <w:sz w:val="24"/>
        </w:rPr>
        <w:t>根据《南通大学本科教学质量监控与保障体系建设及实施办法》和《关于</w:t>
      </w:r>
      <w:r>
        <w:rPr>
          <w:rFonts w:asciiTheme="minorEastAsia" w:eastAsiaTheme="minorEastAsia" w:hAnsiTheme="minorEastAsia" w:cs="Tahoma" w:hint="eastAsia"/>
          <w:kern w:val="0"/>
          <w:sz w:val="24"/>
        </w:rPr>
        <w:t>2021</w:t>
      </w:r>
      <w:r>
        <w:rPr>
          <w:rFonts w:asciiTheme="minorEastAsia" w:eastAsiaTheme="minorEastAsia" w:hAnsiTheme="minorEastAsia" w:cs="Tahoma" w:hint="eastAsia"/>
          <w:kern w:val="0"/>
          <w:sz w:val="24"/>
        </w:rPr>
        <w:t>年秋季学期开学安排的通知》的规定和具体要求，</w:t>
      </w:r>
      <w:r>
        <w:rPr>
          <w:rFonts w:asciiTheme="minorEastAsia" w:eastAsiaTheme="minorEastAsia" w:hAnsiTheme="minorEastAsia" w:cs="Tahoma"/>
          <w:kern w:val="0"/>
          <w:sz w:val="24"/>
        </w:rPr>
        <w:t>为</w:t>
      </w:r>
      <w:r>
        <w:rPr>
          <w:rFonts w:asciiTheme="minorEastAsia" w:eastAsiaTheme="minorEastAsia" w:hAnsiTheme="minorEastAsia" w:cs="Tahoma" w:hint="eastAsia"/>
          <w:kern w:val="0"/>
          <w:sz w:val="24"/>
        </w:rPr>
        <w:t>保证疫情防控期间我校线上教学的顺利实施，切实保障线上教学质量和教学效果，现就期</w:t>
      </w:r>
      <w:proofErr w:type="gramStart"/>
      <w:r>
        <w:rPr>
          <w:rFonts w:asciiTheme="minorEastAsia" w:eastAsiaTheme="minorEastAsia" w:hAnsiTheme="minorEastAsia" w:cs="Tahoma" w:hint="eastAsia"/>
          <w:kern w:val="0"/>
          <w:sz w:val="24"/>
        </w:rPr>
        <w:t>初教学</w:t>
      </w:r>
      <w:proofErr w:type="gramEnd"/>
      <w:r>
        <w:rPr>
          <w:rFonts w:asciiTheme="minorEastAsia" w:eastAsiaTheme="minorEastAsia" w:hAnsiTheme="minorEastAsia" w:cs="Tahoma" w:hint="eastAsia"/>
          <w:kern w:val="0"/>
          <w:sz w:val="24"/>
        </w:rPr>
        <w:t>检查工作提出如下要求：</w:t>
      </w:r>
    </w:p>
    <w:p w:rsidR="00EF08E3" w:rsidRDefault="00DC228D">
      <w:pPr>
        <w:widowControl/>
        <w:spacing w:line="540" w:lineRule="atLeast"/>
        <w:ind w:firstLineChars="200" w:firstLine="480"/>
        <w:jc w:val="left"/>
        <w:rPr>
          <w:rFonts w:asciiTheme="minorEastAsia" w:eastAsiaTheme="minorEastAsia" w:hAnsiTheme="minorEastAsia" w:cs="Tahoma"/>
          <w:kern w:val="0"/>
          <w:sz w:val="24"/>
        </w:rPr>
      </w:pPr>
      <w:r>
        <w:rPr>
          <w:rFonts w:asciiTheme="minorEastAsia" w:eastAsiaTheme="minorEastAsia" w:hAnsiTheme="minorEastAsia" w:cs="Tahoma" w:hint="eastAsia"/>
          <w:kern w:val="0"/>
          <w:sz w:val="24"/>
        </w:rPr>
        <w:t>一、检查时</w:t>
      </w:r>
      <w:bookmarkStart w:id="0" w:name="_GoBack"/>
      <w:bookmarkEnd w:id="0"/>
      <w:r>
        <w:rPr>
          <w:rFonts w:asciiTheme="minorEastAsia" w:eastAsiaTheme="minorEastAsia" w:hAnsiTheme="minorEastAsia" w:cs="Tahoma" w:hint="eastAsia"/>
          <w:kern w:val="0"/>
          <w:sz w:val="24"/>
        </w:rPr>
        <w:t>间：第</w:t>
      </w:r>
      <w:r>
        <w:rPr>
          <w:rFonts w:asciiTheme="minorEastAsia" w:eastAsiaTheme="minorEastAsia" w:hAnsiTheme="minorEastAsia" w:cs="Tahoma" w:hint="eastAsia"/>
          <w:kern w:val="0"/>
          <w:sz w:val="24"/>
        </w:rPr>
        <w:t>1-4</w:t>
      </w:r>
      <w:r>
        <w:rPr>
          <w:rFonts w:asciiTheme="minorEastAsia" w:eastAsiaTheme="minorEastAsia" w:hAnsiTheme="minorEastAsia" w:cs="Tahoma" w:hint="eastAsia"/>
          <w:kern w:val="0"/>
          <w:sz w:val="24"/>
        </w:rPr>
        <w:t>周</w:t>
      </w:r>
      <w:r>
        <w:rPr>
          <w:rFonts w:asciiTheme="minorEastAsia" w:eastAsiaTheme="minorEastAsia" w:hAnsiTheme="minorEastAsia" w:cs="Tahoma"/>
          <w:kern w:val="0"/>
          <w:sz w:val="24"/>
        </w:rPr>
        <w:t>(</w:t>
      </w:r>
      <w:r>
        <w:rPr>
          <w:rFonts w:asciiTheme="minorEastAsia" w:eastAsiaTheme="minorEastAsia" w:hAnsiTheme="minorEastAsia" w:cs="Tahoma" w:hint="eastAsia"/>
          <w:kern w:val="0"/>
          <w:sz w:val="24"/>
        </w:rPr>
        <w:t>8</w:t>
      </w:r>
      <w:r>
        <w:rPr>
          <w:rFonts w:asciiTheme="minorEastAsia" w:eastAsiaTheme="minorEastAsia" w:hAnsiTheme="minorEastAsia" w:cs="Tahoma" w:hint="eastAsia"/>
          <w:kern w:val="0"/>
          <w:sz w:val="24"/>
        </w:rPr>
        <w:t>月</w:t>
      </w:r>
      <w:r>
        <w:rPr>
          <w:rFonts w:asciiTheme="minorEastAsia" w:eastAsiaTheme="minorEastAsia" w:hAnsiTheme="minorEastAsia" w:cs="Tahoma" w:hint="eastAsia"/>
          <w:kern w:val="0"/>
          <w:sz w:val="24"/>
        </w:rPr>
        <w:t>30</w:t>
      </w:r>
      <w:r>
        <w:rPr>
          <w:rFonts w:asciiTheme="minorEastAsia" w:eastAsiaTheme="minorEastAsia" w:hAnsiTheme="minorEastAsia" w:cs="Tahoma" w:hint="eastAsia"/>
          <w:kern w:val="0"/>
          <w:sz w:val="24"/>
        </w:rPr>
        <w:t>日—</w:t>
      </w:r>
      <w:r>
        <w:rPr>
          <w:rFonts w:asciiTheme="minorEastAsia" w:eastAsiaTheme="minorEastAsia" w:hAnsiTheme="minorEastAsia" w:cs="Tahoma" w:hint="eastAsia"/>
          <w:kern w:val="0"/>
          <w:sz w:val="24"/>
        </w:rPr>
        <w:t>9</w:t>
      </w:r>
      <w:r>
        <w:rPr>
          <w:rFonts w:asciiTheme="minorEastAsia" w:eastAsiaTheme="minorEastAsia" w:hAnsiTheme="minorEastAsia" w:cs="Tahoma" w:hint="eastAsia"/>
          <w:kern w:val="0"/>
          <w:sz w:val="24"/>
        </w:rPr>
        <w:t>月</w:t>
      </w:r>
      <w:r>
        <w:rPr>
          <w:rFonts w:asciiTheme="minorEastAsia" w:eastAsiaTheme="minorEastAsia" w:hAnsiTheme="minorEastAsia" w:cs="Tahoma" w:hint="eastAsia"/>
          <w:kern w:val="0"/>
          <w:sz w:val="24"/>
        </w:rPr>
        <w:t>24</w:t>
      </w:r>
      <w:r>
        <w:rPr>
          <w:rFonts w:asciiTheme="minorEastAsia" w:eastAsiaTheme="minorEastAsia" w:hAnsiTheme="minorEastAsia" w:cs="Tahoma" w:hint="eastAsia"/>
          <w:kern w:val="0"/>
          <w:sz w:val="24"/>
        </w:rPr>
        <w:t>日</w:t>
      </w:r>
      <w:r>
        <w:rPr>
          <w:rFonts w:asciiTheme="minorEastAsia" w:eastAsiaTheme="minorEastAsia" w:hAnsiTheme="minorEastAsia" w:cs="Tahoma"/>
          <w:kern w:val="0"/>
          <w:sz w:val="24"/>
        </w:rPr>
        <w:t>)</w:t>
      </w:r>
    </w:p>
    <w:p w:rsidR="00EF08E3" w:rsidRDefault="00DC228D">
      <w:pPr>
        <w:widowControl/>
        <w:spacing w:line="540" w:lineRule="atLeast"/>
        <w:ind w:firstLineChars="200" w:firstLine="480"/>
        <w:jc w:val="left"/>
        <w:rPr>
          <w:rFonts w:asciiTheme="minorEastAsia" w:eastAsiaTheme="minorEastAsia" w:hAnsiTheme="minorEastAsia" w:cs="Tahoma"/>
          <w:kern w:val="0"/>
          <w:sz w:val="24"/>
        </w:rPr>
      </w:pPr>
      <w:r>
        <w:rPr>
          <w:rFonts w:asciiTheme="minorEastAsia" w:eastAsiaTheme="minorEastAsia" w:hAnsiTheme="minorEastAsia" w:cs="Tahoma" w:hint="eastAsia"/>
          <w:kern w:val="0"/>
          <w:sz w:val="24"/>
        </w:rPr>
        <w:t>二、检查方式：采取学院自查和学校抽查相结合的方式进行，以学院自查为主，学校抽查和学生评价为辅。</w:t>
      </w:r>
    </w:p>
    <w:p w:rsidR="00EF08E3" w:rsidRDefault="00DC228D">
      <w:pPr>
        <w:widowControl/>
        <w:spacing w:line="540" w:lineRule="atLeast"/>
        <w:ind w:firstLineChars="200" w:firstLine="480"/>
        <w:jc w:val="left"/>
        <w:rPr>
          <w:rFonts w:asciiTheme="minorEastAsia" w:eastAsiaTheme="minorEastAsia" w:hAnsiTheme="minorEastAsia" w:cs="Tahoma"/>
          <w:kern w:val="0"/>
          <w:sz w:val="24"/>
        </w:rPr>
      </w:pPr>
      <w:r>
        <w:rPr>
          <w:rFonts w:asciiTheme="minorEastAsia" w:eastAsiaTheme="minorEastAsia" w:hAnsiTheme="minorEastAsia" w:cs="Tahoma" w:hint="eastAsia"/>
          <w:kern w:val="0"/>
          <w:sz w:val="24"/>
        </w:rPr>
        <w:t>（一）学院自查</w:t>
      </w:r>
    </w:p>
    <w:p w:rsidR="00EF08E3" w:rsidRDefault="00DC228D">
      <w:pPr>
        <w:widowControl/>
        <w:spacing w:line="540" w:lineRule="atLeast"/>
        <w:ind w:firstLineChars="200" w:firstLine="480"/>
        <w:jc w:val="left"/>
        <w:rPr>
          <w:rFonts w:asciiTheme="minorEastAsia" w:eastAsiaTheme="minorEastAsia" w:hAnsiTheme="minorEastAsia" w:cs="Tahoma"/>
          <w:kern w:val="0"/>
          <w:sz w:val="24"/>
        </w:rPr>
      </w:pPr>
      <w:r>
        <w:rPr>
          <w:rFonts w:asciiTheme="minorEastAsia" w:eastAsiaTheme="minorEastAsia" w:hAnsiTheme="minorEastAsia" w:cs="Tahoma" w:hint="eastAsia"/>
          <w:kern w:val="0"/>
          <w:sz w:val="24"/>
        </w:rPr>
        <w:t>各学院（系）、部门按照通知要求，认真落实，深入开</w:t>
      </w:r>
      <w:proofErr w:type="gramStart"/>
      <w:r>
        <w:rPr>
          <w:rFonts w:asciiTheme="minorEastAsia" w:eastAsiaTheme="minorEastAsia" w:hAnsiTheme="minorEastAsia" w:cs="Tahoma" w:hint="eastAsia"/>
          <w:kern w:val="0"/>
          <w:sz w:val="24"/>
        </w:rPr>
        <w:t>展期初教学</w:t>
      </w:r>
      <w:proofErr w:type="gramEnd"/>
      <w:r>
        <w:rPr>
          <w:rFonts w:asciiTheme="minorEastAsia" w:eastAsiaTheme="minorEastAsia" w:hAnsiTheme="minorEastAsia" w:cs="Tahoma" w:hint="eastAsia"/>
          <w:kern w:val="0"/>
          <w:sz w:val="24"/>
        </w:rPr>
        <w:t>检查工作。各学院要加强统筹协调，成立以教学院长为组长，教研室主任和教师代表等组成的线上课程教学质量检查工作小组，通过核查网络平台的后台数据或直接进入线上课堂等方式，全面检查线上教学资源建设和利用、教学进度执行、教学组织、学生参与以及辅导答疑等教学环节情况。检查工作小组针对不同的授课方式，进行检查指导，确保各门课程线上教学的正常开展，保证新学期教学工作的正常运行。</w:t>
      </w:r>
    </w:p>
    <w:p w:rsidR="00EF08E3" w:rsidRDefault="00DC228D">
      <w:pPr>
        <w:widowControl/>
        <w:spacing w:line="540" w:lineRule="atLeast"/>
        <w:ind w:firstLineChars="200" w:firstLine="480"/>
        <w:jc w:val="left"/>
        <w:rPr>
          <w:rFonts w:asciiTheme="minorEastAsia" w:eastAsiaTheme="minorEastAsia" w:hAnsiTheme="minorEastAsia" w:cs="Tahoma"/>
          <w:kern w:val="0"/>
          <w:sz w:val="24"/>
        </w:rPr>
      </w:pPr>
      <w:r>
        <w:rPr>
          <w:rFonts w:asciiTheme="minorEastAsia" w:eastAsiaTheme="minorEastAsia" w:hAnsiTheme="minorEastAsia" w:cs="Tahoma" w:hint="eastAsia"/>
          <w:kern w:val="0"/>
          <w:sz w:val="24"/>
        </w:rPr>
        <w:t>（二）学校抽查</w:t>
      </w:r>
    </w:p>
    <w:p w:rsidR="00EF08E3" w:rsidRDefault="00DC228D">
      <w:pPr>
        <w:widowControl/>
        <w:spacing w:line="540" w:lineRule="atLeast"/>
        <w:ind w:firstLineChars="200" w:firstLine="480"/>
        <w:jc w:val="left"/>
        <w:rPr>
          <w:rFonts w:asciiTheme="minorEastAsia" w:eastAsiaTheme="minorEastAsia" w:hAnsiTheme="minorEastAsia" w:cs="Tahoma"/>
          <w:kern w:val="0"/>
          <w:sz w:val="24"/>
        </w:rPr>
      </w:pPr>
      <w:r>
        <w:rPr>
          <w:rFonts w:asciiTheme="minorEastAsia" w:eastAsiaTheme="minorEastAsia" w:hAnsiTheme="minorEastAsia" w:cs="Tahoma" w:hint="eastAsia"/>
          <w:kern w:val="0"/>
          <w:sz w:val="24"/>
        </w:rPr>
        <w:t>教务处将对线上课程数据进行统计汇总，重点检查教师线上教学的准备和完成情况</w:t>
      </w:r>
      <w:r>
        <w:rPr>
          <w:rFonts w:asciiTheme="minorEastAsia" w:eastAsiaTheme="minorEastAsia" w:hAnsiTheme="minorEastAsia" w:cs="Tahoma" w:hint="eastAsia"/>
          <w:kern w:val="0"/>
          <w:sz w:val="24"/>
        </w:rPr>
        <w:t>。教务处利用教学管理平台进行教育教学质量监控，抽取一定比例的课程对教学视频准备、教学进度执行、教学组织等方面进行检查。</w:t>
      </w:r>
    </w:p>
    <w:p w:rsidR="00EF08E3" w:rsidRDefault="00DC228D">
      <w:pPr>
        <w:widowControl/>
        <w:spacing w:line="540" w:lineRule="atLeast"/>
        <w:ind w:firstLineChars="200" w:firstLine="480"/>
        <w:jc w:val="left"/>
        <w:rPr>
          <w:rFonts w:asciiTheme="minorEastAsia" w:eastAsiaTheme="minorEastAsia" w:hAnsiTheme="minorEastAsia" w:cs="Tahoma"/>
          <w:kern w:val="0"/>
          <w:sz w:val="24"/>
        </w:rPr>
      </w:pPr>
      <w:r>
        <w:rPr>
          <w:rFonts w:asciiTheme="minorEastAsia" w:eastAsiaTheme="minorEastAsia" w:hAnsiTheme="minorEastAsia" w:cs="Tahoma" w:hint="eastAsia"/>
          <w:kern w:val="0"/>
          <w:sz w:val="24"/>
        </w:rPr>
        <w:t>（三）学生评价</w:t>
      </w:r>
    </w:p>
    <w:p w:rsidR="00EF08E3" w:rsidRDefault="00DC228D">
      <w:pPr>
        <w:widowControl/>
        <w:spacing w:line="540" w:lineRule="atLeast"/>
        <w:ind w:firstLineChars="200" w:firstLine="480"/>
        <w:jc w:val="left"/>
        <w:rPr>
          <w:rFonts w:asciiTheme="minorEastAsia" w:eastAsiaTheme="minorEastAsia" w:hAnsiTheme="minorEastAsia" w:cs="Tahoma"/>
          <w:kern w:val="0"/>
          <w:sz w:val="24"/>
        </w:rPr>
      </w:pPr>
      <w:r>
        <w:rPr>
          <w:rFonts w:asciiTheme="minorEastAsia" w:eastAsiaTheme="minorEastAsia" w:hAnsiTheme="minorEastAsia" w:cs="Tahoma" w:hint="eastAsia"/>
          <w:kern w:val="0"/>
          <w:sz w:val="24"/>
        </w:rPr>
        <w:t>教学质量管理处协同教务处，通过本科教学信息员对学生在线学习情况进行问卷调查，了解各门课程的课堂教学资源发布情况、教学形式、交流互动、教学</w:t>
      </w:r>
      <w:r>
        <w:rPr>
          <w:rFonts w:asciiTheme="minorEastAsia" w:eastAsiaTheme="minorEastAsia" w:hAnsiTheme="minorEastAsia" w:cs="Tahoma" w:hint="eastAsia"/>
          <w:kern w:val="0"/>
          <w:sz w:val="24"/>
        </w:rPr>
        <w:lastRenderedPageBreak/>
        <w:t>效果、学生反馈等教学运行数据，及时发现并总结分析线上教学出现的问题，加强线上教学监控。</w:t>
      </w:r>
    </w:p>
    <w:p w:rsidR="00EF08E3" w:rsidRDefault="00DC228D">
      <w:pPr>
        <w:widowControl/>
        <w:spacing w:line="540" w:lineRule="atLeast"/>
        <w:ind w:firstLineChars="200" w:firstLine="480"/>
        <w:jc w:val="left"/>
        <w:rPr>
          <w:rFonts w:asciiTheme="minorEastAsia" w:eastAsiaTheme="minorEastAsia" w:hAnsiTheme="minorEastAsia" w:cs="Tahoma"/>
          <w:kern w:val="0"/>
          <w:sz w:val="24"/>
        </w:rPr>
      </w:pPr>
      <w:r>
        <w:rPr>
          <w:rFonts w:asciiTheme="minorEastAsia" w:eastAsiaTheme="minorEastAsia" w:hAnsiTheme="minorEastAsia" w:cs="Tahoma" w:hint="eastAsia"/>
          <w:kern w:val="0"/>
          <w:sz w:val="24"/>
        </w:rPr>
        <w:t>三、检查内容</w:t>
      </w:r>
    </w:p>
    <w:p w:rsidR="00EF08E3" w:rsidRDefault="00DC228D">
      <w:pPr>
        <w:widowControl/>
        <w:spacing w:line="540" w:lineRule="atLeast"/>
        <w:ind w:firstLineChars="200" w:firstLine="480"/>
        <w:jc w:val="left"/>
        <w:rPr>
          <w:rFonts w:asciiTheme="minorEastAsia" w:eastAsiaTheme="minorEastAsia" w:hAnsiTheme="minorEastAsia" w:cs="Tahoma"/>
          <w:kern w:val="0"/>
          <w:sz w:val="24"/>
        </w:rPr>
      </w:pPr>
      <w:r>
        <w:rPr>
          <w:rFonts w:asciiTheme="minorEastAsia" w:eastAsiaTheme="minorEastAsia" w:hAnsiTheme="minorEastAsia" w:cs="Tahoma" w:hint="eastAsia"/>
          <w:kern w:val="0"/>
          <w:sz w:val="24"/>
        </w:rPr>
        <w:t>（一）期</w:t>
      </w:r>
      <w:proofErr w:type="gramStart"/>
      <w:r>
        <w:rPr>
          <w:rFonts w:asciiTheme="minorEastAsia" w:eastAsiaTheme="minorEastAsia" w:hAnsiTheme="minorEastAsia" w:cs="Tahoma" w:hint="eastAsia"/>
          <w:kern w:val="0"/>
          <w:sz w:val="24"/>
        </w:rPr>
        <w:t>初教学</w:t>
      </w:r>
      <w:proofErr w:type="gramEnd"/>
      <w:r>
        <w:rPr>
          <w:rFonts w:asciiTheme="minorEastAsia" w:eastAsiaTheme="minorEastAsia" w:hAnsiTheme="minorEastAsia" w:cs="Tahoma" w:hint="eastAsia"/>
          <w:kern w:val="0"/>
          <w:sz w:val="24"/>
        </w:rPr>
        <w:t>运行准备工作</w:t>
      </w:r>
    </w:p>
    <w:p w:rsidR="00EF08E3" w:rsidRDefault="00DC228D">
      <w:pPr>
        <w:widowControl/>
        <w:spacing w:line="540" w:lineRule="atLeast"/>
        <w:ind w:firstLineChars="200" w:firstLine="480"/>
        <w:jc w:val="left"/>
        <w:rPr>
          <w:rFonts w:asciiTheme="minorEastAsia" w:eastAsiaTheme="minorEastAsia" w:hAnsiTheme="minorEastAsia" w:cs="Tahoma"/>
          <w:kern w:val="0"/>
          <w:sz w:val="24"/>
        </w:rPr>
      </w:pPr>
      <w:r>
        <w:rPr>
          <w:rFonts w:asciiTheme="minorEastAsia" w:eastAsiaTheme="minorEastAsia" w:hAnsiTheme="minorEastAsia" w:cs="Tahoma"/>
          <w:kern w:val="0"/>
          <w:sz w:val="24"/>
        </w:rPr>
        <w:t>1.</w:t>
      </w:r>
      <w:r>
        <w:rPr>
          <w:rFonts w:asciiTheme="minorEastAsia" w:eastAsiaTheme="minorEastAsia" w:hAnsiTheme="minorEastAsia" w:cs="Tahoma"/>
          <w:kern w:val="0"/>
          <w:sz w:val="24"/>
        </w:rPr>
        <w:t>各学院</w:t>
      </w:r>
      <w:r>
        <w:rPr>
          <w:rFonts w:asciiTheme="minorEastAsia" w:eastAsiaTheme="minorEastAsia" w:hAnsiTheme="minorEastAsia" w:cs="Tahoma" w:hint="eastAsia"/>
          <w:kern w:val="0"/>
          <w:sz w:val="24"/>
        </w:rPr>
        <w:t>（系）</w:t>
      </w:r>
      <w:r>
        <w:rPr>
          <w:rFonts w:asciiTheme="minorEastAsia" w:eastAsiaTheme="minorEastAsia" w:hAnsiTheme="minorEastAsia" w:cs="Tahoma"/>
          <w:kern w:val="0"/>
          <w:sz w:val="24"/>
        </w:rPr>
        <w:t>、部门</w:t>
      </w:r>
      <w:r>
        <w:rPr>
          <w:rFonts w:asciiTheme="minorEastAsia" w:eastAsiaTheme="minorEastAsia" w:hAnsiTheme="minorEastAsia" w:cs="Tahoma" w:hint="eastAsia"/>
          <w:kern w:val="0"/>
          <w:sz w:val="24"/>
        </w:rPr>
        <w:t>线上</w:t>
      </w:r>
      <w:r>
        <w:rPr>
          <w:rFonts w:asciiTheme="minorEastAsia" w:eastAsiaTheme="minorEastAsia" w:hAnsiTheme="minorEastAsia" w:cs="Tahoma"/>
          <w:kern w:val="0"/>
          <w:sz w:val="24"/>
        </w:rPr>
        <w:t>教学</w:t>
      </w:r>
      <w:r>
        <w:rPr>
          <w:rFonts w:asciiTheme="minorEastAsia" w:eastAsiaTheme="minorEastAsia" w:hAnsiTheme="minorEastAsia" w:cs="Tahoma" w:hint="eastAsia"/>
          <w:kern w:val="0"/>
          <w:sz w:val="24"/>
        </w:rPr>
        <w:t>的</w:t>
      </w:r>
      <w:r>
        <w:rPr>
          <w:rFonts w:asciiTheme="minorEastAsia" w:eastAsiaTheme="minorEastAsia" w:hAnsiTheme="minorEastAsia" w:cs="Tahoma"/>
          <w:kern w:val="0"/>
          <w:sz w:val="24"/>
        </w:rPr>
        <w:t>准备情况；</w:t>
      </w:r>
    </w:p>
    <w:p w:rsidR="00EF08E3" w:rsidRDefault="00DC228D">
      <w:pPr>
        <w:widowControl/>
        <w:spacing w:line="540" w:lineRule="atLeast"/>
        <w:ind w:firstLineChars="200" w:firstLine="480"/>
        <w:jc w:val="left"/>
        <w:rPr>
          <w:rFonts w:asciiTheme="minorEastAsia" w:eastAsiaTheme="minorEastAsia" w:hAnsiTheme="minorEastAsia" w:cs="Tahoma"/>
          <w:kern w:val="0"/>
          <w:sz w:val="24"/>
        </w:rPr>
      </w:pPr>
      <w:r>
        <w:rPr>
          <w:rFonts w:asciiTheme="minorEastAsia" w:eastAsiaTheme="minorEastAsia" w:hAnsiTheme="minorEastAsia" w:cs="Tahoma" w:hint="eastAsia"/>
          <w:kern w:val="0"/>
          <w:sz w:val="24"/>
        </w:rPr>
        <w:t>2</w:t>
      </w:r>
      <w:r>
        <w:rPr>
          <w:rFonts w:asciiTheme="minorEastAsia" w:eastAsiaTheme="minorEastAsia" w:hAnsiTheme="minorEastAsia" w:cs="Tahoma"/>
          <w:kern w:val="0"/>
          <w:sz w:val="24"/>
        </w:rPr>
        <w:t>.</w:t>
      </w:r>
      <w:r>
        <w:rPr>
          <w:rFonts w:asciiTheme="minorEastAsia" w:eastAsiaTheme="minorEastAsia" w:hAnsiTheme="minorEastAsia" w:cs="Tahoma"/>
          <w:kern w:val="0"/>
          <w:sz w:val="24"/>
        </w:rPr>
        <w:t>教师教学基本文件（教案、授课计划、教学大纲等）的准备情况；</w:t>
      </w:r>
    </w:p>
    <w:p w:rsidR="00EF08E3" w:rsidRDefault="00DC228D">
      <w:pPr>
        <w:widowControl/>
        <w:spacing w:line="540" w:lineRule="atLeast"/>
        <w:ind w:firstLineChars="200" w:firstLine="480"/>
        <w:jc w:val="left"/>
        <w:rPr>
          <w:rFonts w:asciiTheme="minorEastAsia" w:eastAsiaTheme="minorEastAsia" w:hAnsiTheme="minorEastAsia" w:cs="Tahoma"/>
          <w:kern w:val="0"/>
          <w:sz w:val="24"/>
        </w:rPr>
      </w:pPr>
      <w:r>
        <w:rPr>
          <w:rFonts w:asciiTheme="minorEastAsia" w:eastAsiaTheme="minorEastAsia" w:hAnsiTheme="minorEastAsia" w:cs="Tahoma" w:hint="eastAsia"/>
          <w:kern w:val="0"/>
          <w:sz w:val="24"/>
        </w:rPr>
        <w:t>3</w:t>
      </w:r>
      <w:r>
        <w:rPr>
          <w:rFonts w:asciiTheme="minorEastAsia" w:eastAsiaTheme="minorEastAsia" w:hAnsiTheme="minorEastAsia" w:cs="Tahoma"/>
          <w:kern w:val="0"/>
          <w:sz w:val="24"/>
        </w:rPr>
        <w:t>.</w:t>
      </w:r>
      <w:r>
        <w:rPr>
          <w:rFonts w:asciiTheme="minorEastAsia" w:eastAsiaTheme="minorEastAsia" w:hAnsiTheme="minorEastAsia" w:cs="Tahoma"/>
          <w:kern w:val="0"/>
          <w:sz w:val="24"/>
        </w:rPr>
        <w:t>教室、实验室、实验仪器及材料、教材、运动器材及其</w:t>
      </w:r>
      <w:proofErr w:type="gramStart"/>
      <w:r>
        <w:rPr>
          <w:rFonts w:asciiTheme="minorEastAsia" w:eastAsiaTheme="minorEastAsia" w:hAnsiTheme="minorEastAsia" w:cs="Tahoma"/>
          <w:kern w:val="0"/>
          <w:sz w:val="24"/>
        </w:rPr>
        <w:t>它教学</w:t>
      </w:r>
      <w:proofErr w:type="gramEnd"/>
      <w:r>
        <w:rPr>
          <w:rFonts w:asciiTheme="minorEastAsia" w:eastAsiaTheme="minorEastAsia" w:hAnsiTheme="minorEastAsia" w:cs="Tahoma"/>
          <w:kern w:val="0"/>
          <w:sz w:val="24"/>
        </w:rPr>
        <w:t>设施、材料的开课前准备情况；</w:t>
      </w:r>
    </w:p>
    <w:p w:rsidR="00EF08E3" w:rsidRDefault="00DC228D">
      <w:pPr>
        <w:widowControl/>
        <w:spacing w:line="540" w:lineRule="atLeast"/>
        <w:ind w:firstLineChars="200" w:firstLine="480"/>
        <w:jc w:val="left"/>
        <w:rPr>
          <w:rFonts w:asciiTheme="minorEastAsia" w:eastAsiaTheme="minorEastAsia" w:hAnsiTheme="minorEastAsia" w:cs="Tahoma"/>
          <w:kern w:val="0"/>
          <w:sz w:val="24"/>
        </w:rPr>
      </w:pPr>
      <w:r>
        <w:rPr>
          <w:rFonts w:asciiTheme="minorEastAsia" w:eastAsiaTheme="minorEastAsia" w:hAnsiTheme="minorEastAsia" w:cs="Tahoma" w:hint="eastAsia"/>
          <w:kern w:val="0"/>
          <w:sz w:val="24"/>
        </w:rPr>
        <w:t>4</w:t>
      </w:r>
      <w:r>
        <w:rPr>
          <w:rFonts w:asciiTheme="minorEastAsia" w:eastAsiaTheme="minorEastAsia" w:hAnsiTheme="minorEastAsia" w:cs="Tahoma"/>
          <w:kern w:val="0"/>
          <w:sz w:val="24"/>
        </w:rPr>
        <w:t>.</w:t>
      </w:r>
      <w:r>
        <w:rPr>
          <w:rFonts w:asciiTheme="minorEastAsia" w:eastAsiaTheme="minorEastAsia" w:hAnsiTheme="minorEastAsia" w:cs="Tahoma" w:hint="eastAsia"/>
          <w:kern w:val="0"/>
          <w:sz w:val="24"/>
        </w:rPr>
        <w:t>各实践教学环节的准备工作情况；</w:t>
      </w:r>
    </w:p>
    <w:p w:rsidR="00EF08E3" w:rsidRDefault="00DC228D">
      <w:pPr>
        <w:widowControl/>
        <w:spacing w:line="540" w:lineRule="atLeast"/>
        <w:ind w:firstLineChars="200" w:firstLine="480"/>
        <w:jc w:val="left"/>
        <w:rPr>
          <w:rFonts w:asciiTheme="minorEastAsia" w:eastAsiaTheme="minorEastAsia" w:hAnsiTheme="minorEastAsia" w:cs="Tahoma"/>
          <w:kern w:val="0"/>
          <w:sz w:val="24"/>
        </w:rPr>
      </w:pPr>
      <w:r>
        <w:rPr>
          <w:rFonts w:asciiTheme="minorEastAsia" w:eastAsiaTheme="minorEastAsia" w:hAnsiTheme="minorEastAsia" w:cs="Tahoma" w:hint="eastAsia"/>
          <w:kern w:val="0"/>
          <w:sz w:val="24"/>
        </w:rPr>
        <w:t>5</w:t>
      </w:r>
      <w:r>
        <w:rPr>
          <w:rFonts w:asciiTheme="minorEastAsia" w:eastAsiaTheme="minorEastAsia" w:hAnsiTheme="minorEastAsia" w:cs="Tahoma"/>
          <w:kern w:val="0"/>
          <w:sz w:val="24"/>
        </w:rPr>
        <w:t>.</w:t>
      </w:r>
      <w:r>
        <w:rPr>
          <w:rFonts w:asciiTheme="minorEastAsia" w:eastAsiaTheme="minorEastAsia" w:hAnsiTheme="minorEastAsia" w:cs="Tahoma"/>
          <w:kern w:val="0"/>
          <w:sz w:val="24"/>
        </w:rPr>
        <w:t>补考与重新学习安排情况</w:t>
      </w:r>
      <w:r>
        <w:rPr>
          <w:rFonts w:asciiTheme="minorEastAsia" w:eastAsiaTheme="minorEastAsia" w:hAnsiTheme="minorEastAsia" w:cs="Tahoma" w:hint="eastAsia"/>
          <w:kern w:val="0"/>
          <w:sz w:val="24"/>
        </w:rPr>
        <w:t>；</w:t>
      </w:r>
    </w:p>
    <w:p w:rsidR="00EF08E3" w:rsidRDefault="00DC228D">
      <w:pPr>
        <w:widowControl/>
        <w:spacing w:line="540" w:lineRule="atLeast"/>
        <w:ind w:firstLineChars="200" w:firstLine="480"/>
        <w:jc w:val="left"/>
        <w:rPr>
          <w:rFonts w:asciiTheme="minorEastAsia" w:eastAsiaTheme="minorEastAsia" w:hAnsiTheme="minorEastAsia" w:cs="Tahoma"/>
          <w:kern w:val="0"/>
          <w:sz w:val="24"/>
        </w:rPr>
      </w:pPr>
      <w:r>
        <w:rPr>
          <w:rFonts w:asciiTheme="minorEastAsia" w:eastAsiaTheme="minorEastAsia" w:hAnsiTheme="minorEastAsia" w:cs="Tahoma" w:hint="eastAsia"/>
          <w:kern w:val="0"/>
          <w:sz w:val="24"/>
        </w:rPr>
        <w:t>6.</w:t>
      </w:r>
      <w:r>
        <w:rPr>
          <w:rFonts w:asciiTheme="minorEastAsia" w:eastAsiaTheme="minorEastAsia" w:hAnsiTheme="minorEastAsia" w:cs="Tahoma" w:hint="eastAsia"/>
          <w:kern w:val="0"/>
          <w:sz w:val="24"/>
        </w:rPr>
        <w:t>为全面提高人才培养质量，相关活动准备开展情况。</w:t>
      </w:r>
    </w:p>
    <w:p w:rsidR="00EF08E3" w:rsidRDefault="00DC228D">
      <w:pPr>
        <w:widowControl/>
        <w:spacing w:line="540" w:lineRule="atLeast"/>
        <w:ind w:firstLineChars="200" w:firstLine="480"/>
        <w:jc w:val="left"/>
        <w:rPr>
          <w:rFonts w:asciiTheme="minorEastAsia" w:eastAsiaTheme="minorEastAsia" w:hAnsiTheme="minorEastAsia" w:cs="Tahoma"/>
          <w:kern w:val="0"/>
          <w:sz w:val="24"/>
        </w:rPr>
      </w:pPr>
      <w:r>
        <w:rPr>
          <w:rFonts w:asciiTheme="minorEastAsia" w:eastAsiaTheme="minorEastAsia" w:hAnsiTheme="minorEastAsia" w:cs="Tahoma" w:hint="eastAsia"/>
          <w:kern w:val="0"/>
          <w:sz w:val="24"/>
        </w:rPr>
        <w:t>（二）线上课程教学质量</w:t>
      </w:r>
    </w:p>
    <w:p w:rsidR="00EF08E3" w:rsidRDefault="00DC228D">
      <w:pPr>
        <w:widowControl/>
        <w:spacing w:line="540" w:lineRule="atLeast"/>
        <w:ind w:firstLineChars="200" w:firstLine="480"/>
        <w:jc w:val="left"/>
        <w:rPr>
          <w:rFonts w:asciiTheme="minorEastAsia" w:eastAsiaTheme="minorEastAsia" w:hAnsiTheme="minorEastAsia" w:cs="Tahoma"/>
          <w:kern w:val="0"/>
          <w:sz w:val="24"/>
        </w:rPr>
      </w:pPr>
      <w:r>
        <w:rPr>
          <w:rFonts w:asciiTheme="minorEastAsia" w:eastAsiaTheme="minorEastAsia" w:hAnsiTheme="minorEastAsia" w:cs="Tahoma" w:hint="eastAsia"/>
          <w:kern w:val="0"/>
          <w:sz w:val="24"/>
        </w:rPr>
        <w:t xml:space="preserve">1. </w:t>
      </w:r>
      <w:r>
        <w:rPr>
          <w:rFonts w:asciiTheme="minorEastAsia" w:eastAsiaTheme="minorEastAsia" w:hAnsiTheme="minorEastAsia" w:cs="Tahoma" w:hint="eastAsia"/>
          <w:kern w:val="0"/>
          <w:sz w:val="24"/>
        </w:rPr>
        <w:t>线上教学进度安排：教师是否按照课表和教学计划进度表开展线上教学工作。</w:t>
      </w:r>
    </w:p>
    <w:p w:rsidR="00EF08E3" w:rsidRDefault="00DC228D">
      <w:pPr>
        <w:widowControl/>
        <w:spacing w:line="540" w:lineRule="atLeast"/>
        <w:ind w:firstLineChars="200" w:firstLine="480"/>
        <w:jc w:val="left"/>
        <w:rPr>
          <w:rFonts w:asciiTheme="minorEastAsia" w:eastAsiaTheme="minorEastAsia" w:hAnsiTheme="minorEastAsia" w:cs="Tahoma"/>
          <w:kern w:val="0"/>
          <w:sz w:val="24"/>
        </w:rPr>
      </w:pPr>
      <w:r>
        <w:rPr>
          <w:rFonts w:asciiTheme="minorEastAsia" w:eastAsiaTheme="minorEastAsia" w:hAnsiTheme="minorEastAsia" w:cs="Tahoma" w:hint="eastAsia"/>
          <w:kern w:val="0"/>
          <w:sz w:val="24"/>
        </w:rPr>
        <w:t>2.</w:t>
      </w:r>
      <w:r>
        <w:rPr>
          <w:rFonts w:asciiTheme="minorEastAsia" w:eastAsiaTheme="minorEastAsia" w:hAnsiTheme="minorEastAsia" w:cs="Tahoma" w:hint="eastAsia"/>
          <w:kern w:val="0"/>
          <w:sz w:val="24"/>
        </w:rPr>
        <w:t>线上教学资源利用：教师制作或者利用教学资源的情况，重点检查教师是否按要求在各教学平台建班建课，是否上传（共享）课件、视频、作业等学习资料。</w:t>
      </w:r>
    </w:p>
    <w:p w:rsidR="00EF08E3" w:rsidRDefault="00DC228D">
      <w:pPr>
        <w:widowControl/>
        <w:spacing w:line="540" w:lineRule="atLeast"/>
        <w:ind w:firstLineChars="200" w:firstLine="480"/>
        <w:jc w:val="left"/>
        <w:rPr>
          <w:rFonts w:asciiTheme="minorEastAsia" w:eastAsiaTheme="minorEastAsia" w:hAnsiTheme="minorEastAsia" w:cs="Tahoma"/>
          <w:kern w:val="0"/>
          <w:sz w:val="24"/>
        </w:rPr>
      </w:pPr>
      <w:r>
        <w:rPr>
          <w:rFonts w:asciiTheme="minorEastAsia" w:eastAsiaTheme="minorEastAsia" w:hAnsiTheme="minorEastAsia" w:cs="Tahoma" w:hint="eastAsia"/>
          <w:kern w:val="0"/>
          <w:sz w:val="24"/>
        </w:rPr>
        <w:t>3.</w:t>
      </w:r>
      <w:r>
        <w:rPr>
          <w:rFonts w:asciiTheme="minorEastAsia" w:eastAsiaTheme="minorEastAsia" w:hAnsiTheme="minorEastAsia" w:cs="Tahoma" w:hint="eastAsia"/>
          <w:kern w:val="0"/>
          <w:sz w:val="24"/>
        </w:rPr>
        <w:t>线上教学管理要求：教师线上教学的组织及管理情况，重点检查学生的到课以及参与程度，未到课学生的统计情况和补救措施等。</w:t>
      </w:r>
    </w:p>
    <w:p w:rsidR="00EF08E3" w:rsidRDefault="00DC228D">
      <w:pPr>
        <w:widowControl/>
        <w:spacing w:line="540" w:lineRule="atLeast"/>
        <w:ind w:firstLineChars="200" w:firstLine="480"/>
        <w:jc w:val="left"/>
        <w:rPr>
          <w:rFonts w:asciiTheme="minorEastAsia" w:eastAsiaTheme="minorEastAsia" w:hAnsiTheme="minorEastAsia" w:cs="Tahoma"/>
          <w:kern w:val="0"/>
          <w:sz w:val="24"/>
        </w:rPr>
      </w:pPr>
      <w:r>
        <w:rPr>
          <w:rFonts w:asciiTheme="minorEastAsia" w:eastAsiaTheme="minorEastAsia" w:hAnsiTheme="minorEastAsia" w:cs="Tahoma" w:hint="eastAsia"/>
          <w:kern w:val="0"/>
          <w:sz w:val="24"/>
        </w:rPr>
        <w:t>4.</w:t>
      </w:r>
      <w:r>
        <w:rPr>
          <w:rFonts w:asciiTheme="minorEastAsia" w:eastAsiaTheme="minorEastAsia" w:hAnsiTheme="minorEastAsia" w:cs="Tahoma" w:hint="eastAsia"/>
          <w:kern w:val="0"/>
          <w:sz w:val="24"/>
        </w:rPr>
        <w:t>线上教学师生互动：教师线上教学活动，重点检查布置作业、答疑解惑、互动交流等情况。</w:t>
      </w:r>
    </w:p>
    <w:p w:rsidR="00EF08E3" w:rsidRDefault="00DC228D">
      <w:pPr>
        <w:widowControl/>
        <w:spacing w:line="540" w:lineRule="atLeast"/>
        <w:ind w:firstLineChars="200" w:firstLine="480"/>
        <w:jc w:val="left"/>
        <w:rPr>
          <w:rFonts w:asciiTheme="minorEastAsia" w:eastAsiaTheme="minorEastAsia" w:hAnsiTheme="minorEastAsia" w:cs="Tahoma"/>
          <w:kern w:val="0"/>
          <w:sz w:val="24"/>
        </w:rPr>
      </w:pPr>
      <w:r>
        <w:rPr>
          <w:rFonts w:asciiTheme="minorEastAsia" w:eastAsiaTheme="minorEastAsia" w:hAnsiTheme="minorEastAsia" w:cs="Tahoma" w:hint="eastAsia"/>
          <w:kern w:val="0"/>
          <w:sz w:val="24"/>
        </w:rPr>
        <w:t>四、工作要求</w:t>
      </w:r>
    </w:p>
    <w:p w:rsidR="00EF08E3" w:rsidRDefault="00DC228D">
      <w:pPr>
        <w:widowControl/>
        <w:spacing w:line="540" w:lineRule="atLeast"/>
        <w:ind w:firstLineChars="200" w:firstLine="480"/>
        <w:jc w:val="left"/>
        <w:rPr>
          <w:rFonts w:asciiTheme="minorEastAsia" w:eastAsiaTheme="minorEastAsia" w:hAnsiTheme="minorEastAsia" w:cs="Tahoma"/>
          <w:kern w:val="0"/>
          <w:sz w:val="24"/>
        </w:rPr>
      </w:pPr>
      <w:r>
        <w:rPr>
          <w:rFonts w:asciiTheme="minorEastAsia" w:eastAsiaTheme="minorEastAsia" w:hAnsiTheme="minorEastAsia" w:cs="Tahoma" w:hint="eastAsia"/>
          <w:kern w:val="0"/>
          <w:sz w:val="24"/>
        </w:rPr>
        <w:t>请各学院（系）、部门认真组织期</w:t>
      </w:r>
      <w:proofErr w:type="gramStart"/>
      <w:r>
        <w:rPr>
          <w:rFonts w:asciiTheme="minorEastAsia" w:eastAsiaTheme="minorEastAsia" w:hAnsiTheme="minorEastAsia" w:cs="Tahoma" w:hint="eastAsia"/>
          <w:kern w:val="0"/>
          <w:sz w:val="24"/>
        </w:rPr>
        <w:t>初教学</w:t>
      </w:r>
      <w:proofErr w:type="gramEnd"/>
      <w:r>
        <w:rPr>
          <w:rFonts w:asciiTheme="minorEastAsia" w:eastAsiaTheme="minorEastAsia" w:hAnsiTheme="minorEastAsia" w:cs="Tahoma" w:hint="eastAsia"/>
          <w:kern w:val="0"/>
          <w:sz w:val="24"/>
        </w:rPr>
        <w:t>检查工作，夯实教学规范，建立检查问题清单制度和持续改进跟踪机制；要充分</w:t>
      </w:r>
      <w:proofErr w:type="gramStart"/>
      <w:r>
        <w:rPr>
          <w:rFonts w:asciiTheme="minorEastAsia" w:eastAsiaTheme="minorEastAsia" w:hAnsiTheme="minorEastAsia" w:cs="Tahoma" w:hint="eastAsia"/>
          <w:kern w:val="0"/>
          <w:sz w:val="24"/>
        </w:rPr>
        <w:t>认识线</w:t>
      </w:r>
      <w:proofErr w:type="gramEnd"/>
      <w:r>
        <w:rPr>
          <w:rFonts w:asciiTheme="minorEastAsia" w:eastAsiaTheme="minorEastAsia" w:hAnsiTheme="minorEastAsia" w:cs="Tahoma" w:hint="eastAsia"/>
          <w:kern w:val="0"/>
          <w:sz w:val="24"/>
        </w:rPr>
        <w:t>上课程教学质量保障的重要性，确保每位教师认真对待线上教学，妥善</w:t>
      </w:r>
      <w:proofErr w:type="gramStart"/>
      <w:r>
        <w:rPr>
          <w:rFonts w:asciiTheme="minorEastAsia" w:eastAsiaTheme="minorEastAsia" w:hAnsiTheme="minorEastAsia" w:cs="Tahoma" w:hint="eastAsia"/>
          <w:kern w:val="0"/>
          <w:sz w:val="24"/>
        </w:rPr>
        <w:t>保存线</w:t>
      </w:r>
      <w:proofErr w:type="gramEnd"/>
      <w:r>
        <w:rPr>
          <w:rFonts w:asciiTheme="minorEastAsia" w:eastAsiaTheme="minorEastAsia" w:hAnsiTheme="minorEastAsia" w:cs="Tahoma" w:hint="eastAsia"/>
          <w:kern w:val="0"/>
          <w:sz w:val="24"/>
        </w:rPr>
        <w:t>上教学期间的各种教学文档和</w:t>
      </w:r>
      <w:r>
        <w:rPr>
          <w:rFonts w:asciiTheme="minorEastAsia" w:eastAsiaTheme="minorEastAsia" w:hAnsiTheme="minorEastAsia" w:cs="Tahoma" w:hint="eastAsia"/>
          <w:kern w:val="0"/>
          <w:sz w:val="24"/>
        </w:rPr>
        <w:lastRenderedPageBreak/>
        <w:t>材料，作为教学档案的重要组成部分；要</w:t>
      </w:r>
      <w:proofErr w:type="gramStart"/>
      <w:r>
        <w:rPr>
          <w:rFonts w:asciiTheme="minorEastAsia" w:eastAsiaTheme="minorEastAsia" w:hAnsiTheme="minorEastAsia" w:cs="Tahoma" w:hint="eastAsia"/>
          <w:kern w:val="0"/>
          <w:sz w:val="24"/>
        </w:rPr>
        <w:t>强调线</w:t>
      </w:r>
      <w:proofErr w:type="gramEnd"/>
      <w:r>
        <w:rPr>
          <w:rFonts w:asciiTheme="minorEastAsia" w:eastAsiaTheme="minorEastAsia" w:hAnsiTheme="minorEastAsia" w:cs="Tahoma" w:hint="eastAsia"/>
          <w:kern w:val="0"/>
          <w:sz w:val="24"/>
        </w:rPr>
        <w:t>上教学课堂纪律，教师按时上下课，引导学生围绕</w:t>
      </w:r>
      <w:r>
        <w:rPr>
          <w:rFonts w:asciiTheme="minorEastAsia" w:eastAsiaTheme="minorEastAsia" w:hAnsiTheme="minorEastAsia" w:cs="Tahoma" w:hint="eastAsia"/>
          <w:kern w:val="0"/>
          <w:sz w:val="24"/>
        </w:rPr>
        <w:t>课堂知识展开讨论，不说与课堂无关的话题。请各学院（系）、部门将期</w:t>
      </w:r>
      <w:proofErr w:type="gramStart"/>
      <w:r>
        <w:rPr>
          <w:rFonts w:asciiTheme="minorEastAsia" w:eastAsiaTheme="minorEastAsia" w:hAnsiTheme="minorEastAsia" w:cs="Tahoma" w:hint="eastAsia"/>
          <w:kern w:val="0"/>
          <w:sz w:val="24"/>
        </w:rPr>
        <w:t>初教学</w:t>
      </w:r>
      <w:proofErr w:type="gramEnd"/>
      <w:r>
        <w:rPr>
          <w:rFonts w:asciiTheme="minorEastAsia" w:eastAsiaTheme="minorEastAsia" w:hAnsiTheme="minorEastAsia" w:cs="Tahoma" w:hint="eastAsia"/>
          <w:kern w:val="0"/>
          <w:sz w:val="24"/>
        </w:rPr>
        <w:t>检查工作总结纸质材料</w:t>
      </w:r>
      <w:r>
        <w:rPr>
          <w:rFonts w:asciiTheme="minorEastAsia" w:eastAsiaTheme="minorEastAsia" w:hAnsiTheme="minorEastAsia" w:cs="Tahoma"/>
          <w:kern w:val="0"/>
          <w:sz w:val="24"/>
        </w:rPr>
        <w:t>签字盖章后</w:t>
      </w:r>
      <w:r>
        <w:rPr>
          <w:rFonts w:asciiTheme="minorEastAsia" w:eastAsiaTheme="minorEastAsia" w:hAnsiTheme="minorEastAsia" w:cs="Tahoma" w:hint="eastAsia"/>
          <w:kern w:val="0"/>
          <w:sz w:val="24"/>
        </w:rPr>
        <w:t>，</w:t>
      </w:r>
      <w:r>
        <w:rPr>
          <w:rFonts w:asciiTheme="minorEastAsia" w:eastAsiaTheme="minorEastAsia" w:hAnsiTheme="minorEastAsia" w:cs="Tahoma"/>
          <w:kern w:val="0"/>
          <w:sz w:val="24"/>
        </w:rPr>
        <w:t>于</w:t>
      </w:r>
      <w:r>
        <w:rPr>
          <w:rFonts w:asciiTheme="minorEastAsia" w:eastAsiaTheme="minorEastAsia" w:hAnsiTheme="minorEastAsia" w:cs="Tahoma" w:hint="eastAsia"/>
          <w:kern w:val="0"/>
          <w:sz w:val="24"/>
        </w:rPr>
        <w:t>10</w:t>
      </w:r>
      <w:r>
        <w:rPr>
          <w:rFonts w:asciiTheme="minorEastAsia" w:eastAsiaTheme="minorEastAsia" w:hAnsiTheme="minorEastAsia" w:cs="Tahoma"/>
          <w:kern w:val="0"/>
          <w:sz w:val="24"/>
        </w:rPr>
        <w:t>月</w:t>
      </w:r>
      <w:r>
        <w:rPr>
          <w:rFonts w:asciiTheme="minorEastAsia" w:eastAsiaTheme="minorEastAsia" w:hAnsiTheme="minorEastAsia" w:cs="Tahoma" w:hint="eastAsia"/>
          <w:kern w:val="0"/>
          <w:sz w:val="24"/>
        </w:rPr>
        <w:t>8</w:t>
      </w:r>
      <w:r>
        <w:rPr>
          <w:rFonts w:asciiTheme="minorEastAsia" w:eastAsiaTheme="minorEastAsia" w:hAnsiTheme="minorEastAsia" w:cs="Tahoma"/>
          <w:kern w:val="0"/>
          <w:sz w:val="24"/>
        </w:rPr>
        <w:t>日前交至</w:t>
      </w:r>
      <w:r>
        <w:rPr>
          <w:rFonts w:asciiTheme="minorEastAsia" w:eastAsiaTheme="minorEastAsia" w:hAnsiTheme="minorEastAsia" w:cs="Tahoma" w:hint="eastAsia"/>
          <w:kern w:val="0"/>
          <w:sz w:val="24"/>
        </w:rPr>
        <w:t>教学质量管理处</w:t>
      </w:r>
      <w:r>
        <w:rPr>
          <w:rFonts w:asciiTheme="minorEastAsia" w:eastAsiaTheme="minorEastAsia" w:hAnsiTheme="minorEastAsia" w:cs="Tahoma"/>
          <w:kern w:val="0"/>
          <w:sz w:val="24"/>
        </w:rPr>
        <w:t>（</w:t>
      </w:r>
      <w:r>
        <w:rPr>
          <w:rFonts w:asciiTheme="minorEastAsia" w:eastAsiaTheme="minorEastAsia" w:hAnsiTheme="minorEastAsia" w:cs="Tahoma" w:hint="eastAsia"/>
          <w:kern w:val="0"/>
          <w:sz w:val="24"/>
        </w:rPr>
        <w:t>逸夫楼</w:t>
      </w:r>
      <w:r>
        <w:rPr>
          <w:rFonts w:asciiTheme="minorEastAsia" w:eastAsiaTheme="minorEastAsia" w:hAnsiTheme="minorEastAsia" w:cs="Tahoma" w:hint="eastAsia"/>
          <w:kern w:val="0"/>
          <w:sz w:val="24"/>
        </w:rPr>
        <w:t>6</w:t>
      </w:r>
      <w:r>
        <w:rPr>
          <w:rFonts w:asciiTheme="minorEastAsia" w:eastAsiaTheme="minorEastAsia" w:hAnsiTheme="minorEastAsia" w:cs="Tahoma" w:hint="eastAsia"/>
          <w:kern w:val="0"/>
          <w:sz w:val="24"/>
        </w:rPr>
        <w:t>号楼</w:t>
      </w:r>
      <w:r>
        <w:rPr>
          <w:rFonts w:asciiTheme="minorEastAsia" w:eastAsiaTheme="minorEastAsia" w:hAnsiTheme="minorEastAsia" w:cs="Tahoma" w:hint="eastAsia"/>
          <w:kern w:val="0"/>
          <w:sz w:val="24"/>
        </w:rPr>
        <w:t>119</w:t>
      </w:r>
      <w:r>
        <w:rPr>
          <w:rFonts w:asciiTheme="minorEastAsia" w:eastAsiaTheme="minorEastAsia" w:hAnsiTheme="minorEastAsia" w:cs="Tahoma" w:hint="eastAsia"/>
          <w:kern w:val="0"/>
          <w:sz w:val="24"/>
        </w:rPr>
        <w:t>室</w:t>
      </w:r>
      <w:r>
        <w:rPr>
          <w:rFonts w:asciiTheme="minorEastAsia" w:eastAsiaTheme="minorEastAsia" w:hAnsiTheme="minorEastAsia" w:cs="Tahoma"/>
          <w:kern w:val="0"/>
          <w:sz w:val="24"/>
        </w:rPr>
        <w:t>），</w:t>
      </w:r>
      <w:hyperlink r:id="rId5" w:history="1">
        <w:r>
          <w:rPr>
            <w:rFonts w:asciiTheme="minorEastAsia" w:eastAsiaTheme="minorEastAsia" w:hAnsiTheme="minorEastAsia" w:cs="Tahoma"/>
            <w:kern w:val="0"/>
            <w:sz w:val="24"/>
          </w:rPr>
          <w:t>同时发送电子版材料至</w:t>
        </w:r>
        <w:r>
          <w:rPr>
            <w:rFonts w:asciiTheme="minorEastAsia" w:eastAsiaTheme="minorEastAsia" w:hAnsiTheme="minorEastAsia" w:cs="Tahoma" w:hint="eastAsia"/>
            <w:kern w:val="0"/>
            <w:sz w:val="24"/>
          </w:rPr>
          <w:t>zlglc</w:t>
        </w:r>
        <w:r>
          <w:rPr>
            <w:rFonts w:asciiTheme="minorEastAsia" w:eastAsiaTheme="minorEastAsia" w:hAnsiTheme="minorEastAsia" w:cs="Tahoma"/>
            <w:kern w:val="0"/>
            <w:sz w:val="24"/>
          </w:rPr>
          <w:t>@ntu.edu.cn</w:t>
        </w:r>
        <w:r>
          <w:rPr>
            <w:rFonts w:asciiTheme="minorEastAsia" w:eastAsiaTheme="minorEastAsia" w:hAnsiTheme="minorEastAsia" w:cs="Tahoma" w:hint="eastAsia"/>
            <w:kern w:val="0"/>
            <w:sz w:val="24"/>
          </w:rPr>
          <w:t>。</w:t>
        </w:r>
      </w:hyperlink>
    </w:p>
    <w:p w:rsidR="00EF08E3" w:rsidRDefault="00EF08E3">
      <w:pPr>
        <w:widowControl/>
        <w:spacing w:line="540" w:lineRule="atLeast"/>
        <w:ind w:right="960"/>
        <w:jc w:val="center"/>
        <w:rPr>
          <w:rFonts w:asciiTheme="minorEastAsia" w:eastAsiaTheme="minorEastAsia" w:hAnsiTheme="minorEastAsia" w:cs="Tahoma"/>
          <w:kern w:val="0"/>
          <w:sz w:val="24"/>
        </w:rPr>
      </w:pPr>
    </w:p>
    <w:p w:rsidR="00EF08E3" w:rsidRDefault="00DC228D">
      <w:pPr>
        <w:widowControl/>
        <w:spacing w:line="540" w:lineRule="atLeast"/>
        <w:ind w:right="960"/>
        <w:jc w:val="center"/>
        <w:rPr>
          <w:rFonts w:asciiTheme="minorEastAsia" w:eastAsiaTheme="minorEastAsia" w:hAnsiTheme="minorEastAsia" w:cs="Tahoma"/>
          <w:kern w:val="0"/>
          <w:sz w:val="24"/>
        </w:rPr>
      </w:pPr>
      <w:r>
        <w:rPr>
          <w:rFonts w:asciiTheme="minorEastAsia" w:eastAsiaTheme="minorEastAsia" w:hAnsiTheme="minorEastAsia" w:cs="Tahoma" w:hint="eastAsia"/>
          <w:kern w:val="0"/>
          <w:sz w:val="24"/>
        </w:rPr>
        <w:t xml:space="preserve">                             </w:t>
      </w:r>
      <w:r>
        <w:rPr>
          <w:rFonts w:asciiTheme="minorEastAsia" w:eastAsiaTheme="minorEastAsia" w:hAnsiTheme="minorEastAsia" w:cs="Tahoma" w:hint="eastAsia"/>
          <w:kern w:val="0"/>
          <w:sz w:val="24"/>
        </w:rPr>
        <w:t>教学质量管理处</w:t>
      </w:r>
    </w:p>
    <w:p w:rsidR="00EF08E3" w:rsidRDefault="00DC228D">
      <w:pPr>
        <w:widowControl/>
        <w:spacing w:line="540" w:lineRule="atLeast"/>
        <w:ind w:right="1440" w:firstLineChars="2100" w:firstLine="5040"/>
        <w:rPr>
          <w:rFonts w:asciiTheme="minorEastAsia" w:eastAsiaTheme="minorEastAsia" w:hAnsiTheme="minorEastAsia" w:cs="Tahoma"/>
          <w:kern w:val="0"/>
          <w:sz w:val="24"/>
        </w:rPr>
      </w:pPr>
      <w:r>
        <w:rPr>
          <w:rFonts w:asciiTheme="minorEastAsia" w:eastAsiaTheme="minorEastAsia" w:hAnsiTheme="minorEastAsia" w:cs="Tahoma" w:hint="eastAsia"/>
          <w:kern w:val="0"/>
          <w:sz w:val="24"/>
        </w:rPr>
        <w:t>教务处</w:t>
      </w:r>
    </w:p>
    <w:p w:rsidR="00EF08E3" w:rsidRDefault="00DC228D">
      <w:pPr>
        <w:widowControl/>
        <w:spacing w:line="540" w:lineRule="atLeast"/>
        <w:ind w:right="960" w:firstLineChars="1900" w:firstLine="4560"/>
        <w:rPr>
          <w:rFonts w:asciiTheme="minorEastAsia" w:eastAsiaTheme="minorEastAsia" w:hAnsiTheme="minorEastAsia" w:cs="Tahoma"/>
          <w:kern w:val="0"/>
          <w:sz w:val="24"/>
        </w:rPr>
      </w:pPr>
      <w:r>
        <w:rPr>
          <w:rFonts w:asciiTheme="minorEastAsia" w:eastAsiaTheme="minorEastAsia" w:hAnsiTheme="minorEastAsia" w:cs="Tahoma"/>
          <w:kern w:val="0"/>
          <w:sz w:val="24"/>
        </w:rPr>
        <w:t>202</w:t>
      </w:r>
      <w:r>
        <w:rPr>
          <w:rFonts w:asciiTheme="minorEastAsia" w:eastAsiaTheme="minorEastAsia" w:hAnsiTheme="minorEastAsia" w:cs="Tahoma" w:hint="eastAsia"/>
          <w:kern w:val="0"/>
          <w:sz w:val="24"/>
        </w:rPr>
        <w:t>1</w:t>
      </w:r>
      <w:r>
        <w:rPr>
          <w:rFonts w:asciiTheme="minorEastAsia" w:eastAsiaTheme="minorEastAsia" w:hAnsiTheme="minorEastAsia" w:cs="Tahoma" w:hint="eastAsia"/>
          <w:kern w:val="0"/>
          <w:sz w:val="24"/>
        </w:rPr>
        <w:t>年</w:t>
      </w:r>
      <w:r>
        <w:rPr>
          <w:rFonts w:asciiTheme="minorEastAsia" w:eastAsiaTheme="minorEastAsia" w:hAnsiTheme="minorEastAsia" w:cs="Tahoma" w:hint="eastAsia"/>
          <w:kern w:val="0"/>
          <w:sz w:val="24"/>
        </w:rPr>
        <w:t>8</w:t>
      </w:r>
      <w:r>
        <w:rPr>
          <w:rFonts w:asciiTheme="minorEastAsia" w:eastAsiaTheme="minorEastAsia" w:hAnsiTheme="minorEastAsia" w:cs="Tahoma" w:hint="eastAsia"/>
          <w:kern w:val="0"/>
          <w:sz w:val="24"/>
        </w:rPr>
        <w:t>月</w:t>
      </w:r>
      <w:r>
        <w:rPr>
          <w:rFonts w:asciiTheme="minorEastAsia" w:eastAsiaTheme="minorEastAsia" w:hAnsiTheme="minorEastAsia" w:cs="Tahoma" w:hint="eastAsia"/>
          <w:kern w:val="0"/>
          <w:sz w:val="24"/>
        </w:rPr>
        <w:t>30</w:t>
      </w:r>
      <w:r>
        <w:rPr>
          <w:rFonts w:asciiTheme="minorEastAsia" w:eastAsiaTheme="minorEastAsia" w:hAnsiTheme="minorEastAsia" w:cs="Tahoma" w:hint="eastAsia"/>
          <w:kern w:val="0"/>
          <w:sz w:val="24"/>
        </w:rPr>
        <w:t>日</w:t>
      </w:r>
    </w:p>
    <w:sectPr w:rsidR="00EF08E3" w:rsidSect="00EF08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809C9"/>
    <w:rsid w:val="00032F85"/>
    <w:rsid w:val="001168E5"/>
    <w:rsid w:val="00123FE0"/>
    <w:rsid w:val="00153EC0"/>
    <w:rsid w:val="00164215"/>
    <w:rsid w:val="00176BC2"/>
    <w:rsid w:val="001A4057"/>
    <w:rsid w:val="001A67E5"/>
    <w:rsid w:val="001D3BB2"/>
    <w:rsid w:val="002A5C96"/>
    <w:rsid w:val="00367A45"/>
    <w:rsid w:val="00372070"/>
    <w:rsid w:val="003809C9"/>
    <w:rsid w:val="003A5EE0"/>
    <w:rsid w:val="003B332F"/>
    <w:rsid w:val="003F7214"/>
    <w:rsid w:val="00433150"/>
    <w:rsid w:val="00487590"/>
    <w:rsid w:val="004875F2"/>
    <w:rsid w:val="004B0780"/>
    <w:rsid w:val="00510F0F"/>
    <w:rsid w:val="006360AE"/>
    <w:rsid w:val="006B2550"/>
    <w:rsid w:val="006B36D1"/>
    <w:rsid w:val="006C7926"/>
    <w:rsid w:val="00744A08"/>
    <w:rsid w:val="0075060E"/>
    <w:rsid w:val="008343DA"/>
    <w:rsid w:val="0084038F"/>
    <w:rsid w:val="00844FD9"/>
    <w:rsid w:val="00933430"/>
    <w:rsid w:val="00936A59"/>
    <w:rsid w:val="009D3038"/>
    <w:rsid w:val="00B75F53"/>
    <w:rsid w:val="00BA39E6"/>
    <w:rsid w:val="00C51EAD"/>
    <w:rsid w:val="00C7271E"/>
    <w:rsid w:val="00CB5249"/>
    <w:rsid w:val="00CC0A92"/>
    <w:rsid w:val="00CD2EF7"/>
    <w:rsid w:val="00D13AD3"/>
    <w:rsid w:val="00DC228D"/>
    <w:rsid w:val="00DE7429"/>
    <w:rsid w:val="00E426E5"/>
    <w:rsid w:val="00E507FF"/>
    <w:rsid w:val="00EB1817"/>
    <w:rsid w:val="00ED6476"/>
    <w:rsid w:val="00EF08E3"/>
    <w:rsid w:val="00F42D59"/>
    <w:rsid w:val="2AD70A44"/>
    <w:rsid w:val="62E97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Hyperlink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8E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EF08E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EF08E3"/>
    <w:pPr>
      <w:keepNext/>
      <w:keepLines/>
      <w:spacing w:line="360" w:lineRule="auto"/>
      <w:jc w:val="left"/>
      <w:outlineLvl w:val="1"/>
    </w:pPr>
    <w:rPr>
      <w:b/>
      <w:bCs/>
      <w:sz w:val="28"/>
      <w:szCs w:val="32"/>
    </w:rPr>
  </w:style>
  <w:style w:type="paragraph" w:styleId="3">
    <w:name w:val="heading 3"/>
    <w:basedOn w:val="a"/>
    <w:next w:val="a"/>
    <w:link w:val="3Char"/>
    <w:uiPriority w:val="99"/>
    <w:semiHidden/>
    <w:unhideWhenUsed/>
    <w:qFormat/>
    <w:rsid w:val="00EF08E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F08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F08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EF08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uiPriority w:val="99"/>
    <w:qFormat/>
    <w:rsid w:val="00EF08E3"/>
    <w:rPr>
      <w:b/>
      <w:bCs/>
    </w:rPr>
  </w:style>
  <w:style w:type="character" w:styleId="a7">
    <w:name w:val="Emphasis"/>
    <w:qFormat/>
    <w:rsid w:val="00EF08E3"/>
    <w:rPr>
      <w:color w:val="CC0000"/>
    </w:rPr>
  </w:style>
  <w:style w:type="character" w:styleId="a8">
    <w:name w:val="Hyperlink"/>
    <w:qFormat/>
    <w:rsid w:val="00EF08E3"/>
    <w:rPr>
      <w:color w:val="000000"/>
      <w:u w:val="none"/>
    </w:rPr>
  </w:style>
  <w:style w:type="character" w:customStyle="1" w:styleId="1Char">
    <w:name w:val="标题 1 Char"/>
    <w:basedOn w:val="a0"/>
    <w:link w:val="1"/>
    <w:qFormat/>
    <w:rsid w:val="00EF08E3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EF08E3"/>
    <w:rPr>
      <w:b/>
      <w:bCs/>
      <w:kern w:val="2"/>
      <w:sz w:val="28"/>
      <w:szCs w:val="32"/>
    </w:rPr>
  </w:style>
  <w:style w:type="character" w:customStyle="1" w:styleId="3Char">
    <w:name w:val="标题 3 Char"/>
    <w:basedOn w:val="a0"/>
    <w:link w:val="3"/>
    <w:uiPriority w:val="99"/>
    <w:semiHidden/>
    <w:rsid w:val="00EF08E3"/>
    <w:rPr>
      <w:b/>
      <w:bCs/>
      <w:kern w:val="2"/>
      <w:sz w:val="32"/>
      <w:szCs w:val="32"/>
    </w:rPr>
  </w:style>
  <w:style w:type="paragraph" w:styleId="a9">
    <w:name w:val="List Paragraph"/>
    <w:basedOn w:val="a"/>
    <w:uiPriority w:val="99"/>
    <w:qFormat/>
    <w:rsid w:val="00EF08E3"/>
    <w:pPr>
      <w:ind w:firstLineChars="200" w:firstLine="420"/>
    </w:pPr>
    <w:rPr>
      <w:rFonts w:ascii="Calibri" w:hAnsi="Calibri"/>
      <w:szCs w:val="22"/>
    </w:rPr>
  </w:style>
  <w:style w:type="character" w:customStyle="1" w:styleId="articletitle">
    <w:name w:val="article_title"/>
    <w:basedOn w:val="a0"/>
    <w:rsid w:val="00EF08E3"/>
  </w:style>
  <w:style w:type="character" w:customStyle="1" w:styleId="articlepublishdate">
    <w:name w:val="article_publishdate"/>
    <w:basedOn w:val="a0"/>
    <w:rsid w:val="00EF08E3"/>
  </w:style>
  <w:style w:type="character" w:customStyle="1" w:styleId="wpvisitcount">
    <w:name w:val="wp_visitcount"/>
    <w:basedOn w:val="a0"/>
    <w:rsid w:val="00EF08E3"/>
  </w:style>
  <w:style w:type="character" w:customStyle="1" w:styleId="Char0">
    <w:name w:val="页眉 Char"/>
    <w:basedOn w:val="a0"/>
    <w:link w:val="a4"/>
    <w:uiPriority w:val="99"/>
    <w:qFormat/>
    <w:rsid w:val="00EF08E3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F08E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&#21516;&#26102;&#21457;&#36865;&#30005;&#23376;&#29256;&#26448;&#26009;&#33267;zlglc@ntu.edu.cn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215</Words>
  <Characters>1227</Characters>
  <Application>Microsoft Office Word</Application>
  <DocSecurity>0</DocSecurity>
  <Lines>10</Lines>
  <Paragraphs>2</Paragraphs>
  <ScaleCrop>false</ScaleCrop>
  <Company>CHINA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系统管理员</cp:lastModifiedBy>
  <cp:revision>5</cp:revision>
  <dcterms:created xsi:type="dcterms:W3CDTF">2021-08-24T10:01:00Z</dcterms:created>
  <dcterms:modified xsi:type="dcterms:W3CDTF">2021-08-31T07:01:00Z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9E67FC1A885B47899B36657EE4F22C29</vt:lpwstr>
  </property>
</Properties>
</file>